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Møtereferat</w:t>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4493574</wp:posOffset>
            </wp:positionH>
            <wp:positionV relativeFrom="paragraph">
              <wp:posOffset>-131547</wp:posOffset>
            </wp:positionV>
            <wp:extent cx="1282700" cy="750426"/>
            <wp:effectExtent b="0" l="0" r="0" t="0"/>
            <wp:wrapSquare wrapText="bothSides" distB="0" distT="0" distL="114300" distR="114300"/>
            <wp:docPr id="87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750426"/>
                    </a:xfrm>
                    <a:prstGeom prst="rect"/>
                    <a:ln/>
                  </pic:spPr>
                </pic:pic>
              </a:graphicData>
            </a:graphic>
          </wp:anchor>
        </w:drawing>
      </w:r>
    </w:p>
    <w:p w:rsidR="00000000" w:rsidDel="00000000" w:rsidP="00000000" w:rsidRDefault="00000000" w:rsidRPr="00000000" w14:paraId="00000002">
      <w:pPr>
        <w:spacing w:after="0" w:lineRule="auto"/>
        <w:ind w:left="-5" w:right="81" w:hanging="10"/>
        <w:rPr/>
      </w:pPr>
      <w:r w:rsidDel="00000000" w:rsidR="00000000" w:rsidRPr="00000000">
        <w:rPr>
          <w:sz w:val="24"/>
          <w:szCs w:val="24"/>
          <w:rtl w:val="0"/>
        </w:rPr>
        <w:t xml:space="preserve">side</w:t>
        <w:tab/>
        <w:t xml:space="preserve">1</w:t>
        <w:tab/>
        <w:t xml:space="preserve">av</w:t>
        <w:tab/>
        <w:t xml:space="preserve">2</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 w:lineRule="auto"/>
        <w:ind w:left="7076" w:firstLine="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778.0" w:type="dxa"/>
        <w:jc w:val="left"/>
        <w:tblInd w:w="-110.0" w:type="dxa"/>
        <w:tblLayout w:type="fixed"/>
        <w:tblLook w:val="0400"/>
      </w:tblPr>
      <w:tblGrid>
        <w:gridCol w:w="1104"/>
        <w:gridCol w:w="5530"/>
        <w:gridCol w:w="989"/>
        <w:gridCol w:w="2155"/>
        <w:tblGridChange w:id="0">
          <w:tblGrid>
            <w:gridCol w:w="1104"/>
            <w:gridCol w:w="5530"/>
            <w:gridCol w:w="989"/>
            <w:gridCol w:w="2155"/>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0" w:lineRule="auto"/>
              <w:ind w:left="5" w:firstLine="0"/>
              <w:rPr/>
            </w:pPr>
            <w:r w:rsidDel="00000000" w:rsidR="00000000" w:rsidRPr="00000000">
              <w:rPr>
                <w:rFonts w:ascii="Arial" w:cs="Arial" w:eastAsia="Arial" w:hAnsi="Arial"/>
                <w:color w:val="7e7e7e"/>
                <w:sz w:val="16"/>
                <w:szCs w:val="16"/>
                <w:rtl w:val="0"/>
              </w:rPr>
              <w:t xml:space="preserve">Klubb: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ind w:left="5" w:firstLine="0"/>
              <w:rPr/>
            </w:pPr>
            <w:r w:rsidDel="00000000" w:rsidR="00000000" w:rsidRPr="00000000">
              <w:rPr>
                <w:b w:val="1"/>
                <w:sz w:val="24"/>
                <w:szCs w:val="24"/>
                <w:rtl w:val="0"/>
              </w:rPr>
              <w:t xml:space="preserve">Nixies</w:t>
              <w:tab/>
              <w:t xml:space="preserve">Cheerteam</w:t>
              <w:tab/>
              <w:t xml:space="preserve">Trondheim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Rule="auto"/>
              <w:rPr/>
            </w:pPr>
            <w:r w:rsidDel="00000000" w:rsidR="00000000" w:rsidRPr="00000000">
              <w:rPr>
                <w:rFonts w:ascii="Arial" w:cs="Arial" w:eastAsia="Arial" w:hAnsi="Arial"/>
                <w:color w:val="7e7e7e"/>
                <w:sz w:val="16"/>
                <w:szCs w:val="16"/>
                <w:rtl w:val="0"/>
              </w:rPr>
              <w:t xml:space="preserve">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15" w:firstLine="0"/>
              <w:jc w:val="center"/>
              <w:rPr/>
            </w:pPr>
            <w:r w:rsidDel="00000000" w:rsidR="00000000" w:rsidRPr="00000000">
              <w:rPr>
                <w:b w:val="1"/>
                <w:sz w:val="24"/>
                <w:szCs w:val="24"/>
                <w:rtl w:val="0"/>
              </w:rPr>
              <w:t xml:space="preserve">28.02.2024</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Rule="auto"/>
              <w:ind w:left="5" w:firstLine="0"/>
              <w:rPr/>
            </w:pPr>
            <w:r w:rsidDel="00000000" w:rsidR="00000000" w:rsidRPr="00000000">
              <w:rPr>
                <w:rFonts w:ascii="Arial" w:cs="Arial" w:eastAsia="Arial" w:hAnsi="Arial"/>
                <w:color w:val="7e7e7e"/>
                <w:sz w:val="16"/>
                <w:szCs w:val="16"/>
                <w:rtl w:val="0"/>
              </w:rPr>
              <w:t xml:space="preserve">Innkalt av: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pPr>
            <w:r w:rsidDel="00000000" w:rsidR="00000000" w:rsidRPr="00000000">
              <w:rPr>
                <w:b w:val="1"/>
                <w:sz w:val="24"/>
                <w:szCs w:val="24"/>
                <w:rtl w:val="0"/>
              </w:rPr>
              <w:t xml:space="preserve">Kai Arne Kristiansen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pPr>
            <w:r w:rsidDel="00000000" w:rsidR="00000000" w:rsidRPr="00000000">
              <w:rPr>
                <w:rFonts w:ascii="Arial" w:cs="Arial" w:eastAsia="Arial" w:hAnsi="Arial"/>
                <w:color w:val="7e7e7e"/>
                <w:sz w:val="16"/>
                <w:szCs w:val="16"/>
                <w:rtl w:val="0"/>
              </w:rPr>
              <w:t xml:space="preserve">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ind w:left="15" w:firstLine="0"/>
              <w:jc w:val="center"/>
              <w:rPr/>
            </w:pPr>
            <w:r w:rsidDel="00000000" w:rsidR="00000000" w:rsidRPr="00000000">
              <w:rPr>
                <w:rtl w:val="0"/>
              </w:rPr>
              <w:t xml:space="preserve">18.00</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Arial" w:cs="Arial" w:eastAsia="Arial" w:hAnsi="Arial"/>
                <w:color w:val="7e7e7e"/>
                <w:sz w:val="16"/>
                <w:szCs w:val="16"/>
                <w:rtl w:val="0"/>
              </w:rPr>
              <w:t xml:space="preserve">Møtetype: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ind w:left="5" w:firstLine="0"/>
              <w:rPr/>
            </w:pPr>
            <w:r w:rsidDel="00000000" w:rsidR="00000000" w:rsidRPr="00000000">
              <w:rPr>
                <w:b w:val="1"/>
                <w:sz w:val="24"/>
                <w:szCs w:val="24"/>
                <w:rtl w:val="0"/>
              </w:rPr>
              <w:t xml:space="preserve">Styremøte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rFonts w:ascii="Arial" w:cs="Arial" w:eastAsia="Arial" w:hAnsi="Arial"/>
                <w:color w:val="7e7e7e"/>
                <w:sz w:val="16"/>
                <w:szCs w:val="16"/>
                <w:rtl w:val="0"/>
              </w:rPr>
              <w:t xml:space="preserve">Møte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ind w:left="15" w:firstLine="0"/>
              <w:jc w:val="center"/>
              <w:rPr/>
            </w:pPr>
            <w:r w:rsidDel="00000000" w:rsidR="00000000" w:rsidRPr="00000000">
              <w:rPr>
                <w:b w:val="1"/>
                <w:sz w:val="24"/>
                <w:szCs w:val="24"/>
                <w:rtl w:val="0"/>
              </w:rPr>
              <w:t xml:space="preserve">3</w:t>
              <w:tab/>
              <w:t xml:space="preserve">-</w:t>
              <w:tab/>
              <w:t xml:space="preserve">2024</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Arial" w:cs="Arial" w:eastAsia="Arial" w:hAnsi="Arial"/>
                <w:color w:val="7e7e7e"/>
                <w:sz w:val="16"/>
                <w:szCs w:val="16"/>
                <w:rtl w:val="0"/>
              </w:rPr>
              <w:t xml:space="preserve">Møtested: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b w:val="1"/>
              </w:rPr>
            </w:pPr>
            <w:r w:rsidDel="00000000" w:rsidR="00000000" w:rsidRPr="00000000">
              <w:rPr>
                <w:b w:val="1"/>
                <w:rtl w:val="0"/>
              </w:rPr>
              <w:t xml:space="preserve">Flatåsen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rFonts w:ascii="Arial" w:cs="Arial" w:eastAsia="Arial" w:hAnsi="Arial"/>
                <w:color w:val="7e7e7e"/>
                <w:sz w:val="16"/>
                <w:szCs w:val="16"/>
                <w:rtl w:val="0"/>
              </w:rPr>
              <w:t xml:space="preserve">Ref: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ind w:left="5" w:firstLine="0"/>
              <w:rPr/>
            </w:pPr>
            <w:r w:rsidDel="00000000" w:rsidR="00000000" w:rsidRPr="00000000">
              <w:rPr>
                <w:sz w:val="24"/>
                <w:szCs w:val="24"/>
                <w:rtl w:val="0"/>
              </w:rPr>
              <w:tab/>
            </w:r>
            <w:r w:rsidDel="00000000" w:rsidR="00000000" w:rsidRPr="00000000">
              <w:rPr>
                <w:rtl w:val="0"/>
              </w:rPr>
            </w:r>
          </w:p>
        </w:tc>
      </w:tr>
    </w:tbl>
    <w:p w:rsidR="00000000" w:rsidDel="00000000" w:rsidP="00000000" w:rsidRDefault="00000000" w:rsidRPr="00000000" w14:paraId="00000015">
      <w:pPr>
        <w:spacing w:after="0" w:lineRule="auto"/>
        <w:ind w:left="1992" w:firstLine="0"/>
        <w:rPr/>
      </w:pPr>
      <w:r w:rsidDel="00000000" w:rsidR="00000000" w:rsidRPr="00000000">
        <w:rPr>
          <w:i w:val="1"/>
          <w:sz w:val="16"/>
          <w:szCs w:val="16"/>
          <w:rtl w:val="0"/>
        </w:rPr>
        <w:t xml:space="preserve">Status:</w:t>
        <w:tab/>
        <w:t xml:space="preserve">T</w:t>
        <w:tab/>
        <w:t xml:space="preserve">=</w:t>
        <w:tab/>
        <w:t xml:space="preserve">Til</w:t>
        <w:tab/>
        <w:t xml:space="preserve">stede/</w:t>
        <w:tab/>
        <w:t xml:space="preserve">DT</w:t>
        <w:tab/>
        <w:t xml:space="preserve">=</w:t>
        <w:tab/>
        <w:t xml:space="preserve">Delvis</w:t>
        <w:tab/>
        <w:t xml:space="preserve">til</w:t>
        <w:tab/>
        <w:t xml:space="preserve">stede</w:t>
        <w:tab/>
        <w:t xml:space="preserve">/</w:t>
        <w:tab/>
        <w:t xml:space="preserve">F</w:t>
        <w:tab/>
        <w:t xml:space="preserve">=</w:t>
        <w:tab/>
        <w:t xml:space="preserve">Forfall</w:t>
        <w:tab/>
        <w:t xml:space="preserve">/</w:t>
        <w:tab/>
        <w:t xml:space="preserve">K</w:t>
        <w:tab/>
        <w:t xml:space="preserve">=</w:t>
        <w:tab/>
        <w:t xml:space="preserve">Kopi</w:t>
        <w:tab/>
        <w:t xml:space="preserve">til</w:t>
        <w:tab/>
        <w:t xml:space="preserve">info</w:t>
        <w:tab/>
        <w:t xml:space="preserve">/</w:t>
        <w:tab/>
        <w:t xml:space="preserve">MI</w:t>
        <w:tab/>
        <w:t xml:space="preserve">=</w:t>
        <w:tab/>
        <w:t xml:space="preserve">Møtte</w:t>
        <w:tab/>
        <w:t xml:space="preserve">ikke</w:t>
        <w:tab/>
      </w:r>
      <w:r w:rsidDel="00000000" w:rsidR="00000000" w:rsidRPr="00000000">
        <w:rPr>
          <w:rtl w:val="0"/>
        </w:rPr>
      </w:r>
    </w:p>
    <w:tbl>
      <w:tblPr>
        <w:tblStyle w:val="Table2"/>
        <w:tblW w:w="9797.0" w:type="dxa"/>
        <w:jc w:val="left"/>
        <w:tblInd w:w="-107.0" w:type="dxa"/>
        <w:tblLayout w:type="fixed"/>
        <w:tblLook w:val="0400"/>
      </w:tblPr>
      <w:tblGrid>
        <w:gridCol w:w="1873"/>
        <w:gridCol w:w="886"/>
        <w:gridCol w:w="1444"/>
        <w:gridCol w:w="2864"/>
        <w:gridCol w:w="887"/>
        <w:gridCol w:w="918"/>
        <w:gridCol w:w="925"/>
        <w:tblGridChange w:id="0">
          <w:tblGrid>
            <w:gridCol w:w="1873"/>
            <w:gridCol w:w="886"/>
            <w:gridCol w:w="1444"/>
            <w:gridCol w:w="2864"/>
            <w:gridCol w:w="887"/>
            <w:gridCol w:w="918"/>
            <w:gridCol w:w="92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6">
            <w:pPr>
              <w:spacing w:after="0" w:lineRule="auto"/>
              <w:ind w:left="1" w:firstLine="0"/>
              <w:rPr/>
            </w:pPr>
            <w:r w:rsidDel="00000000" w:rsidR="00000000" w:rsidRPr="00000000">
              <w:rPr>
                <w:rFonts w:ascii="Arial" w:cs="Arial" w:eastAsia="Arial" w:hAnsi="Arial"/>
                <w:b w:val="1"/>
                <w:color w:val="585858"/>
                <w:sz w:val="16"/>
                <w:szCs w:val="16"/>
                <w:rtl w:val="0"/>
              </w:rPr>
              <w:t xml:space="preserve">Funksjon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7">
            <w:pPr>
              <w:spacing w:after="0" w:lineRule="auto"/>
              <w:ind w:left="1" w:firstLine="0"/>
              <w:rPr/>
            </w:pPr>
            <w:r w:rsidDel="00000000" w:rsidR="00000000" w:rsidRPr="00000000">
              <w:rPr>
                <w:rFonts w:ascii="Arial" w:cs="Arial" w:eastAsia="Arial" w:hAnsi="Arial"/>
                <w:b w:val="1"/>
                <w:color w:val="585858"/>
                <w:sz w:val="16"/>
                <w:szCs w:val="16"/>
                <w:rtl w:val="0"/>
              </w:rPr>
              <w:t xml:space="preserve">Fork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8">
            <w:pPr>
              <w:spacing w:after="0" w:lineRule="auto"/>
              <w:ind w:left="1" w:firstLine="0"/>
              <w:rPr/>
            </w:pPr>
            <w:r w:rsidDel="00000000" w:rsidR="00000000" w:rsidRPr="00000000">
              <w:rPr>
                <w:rFonts w:ascii="Arial" w:cs="Arial" w:eastAsia="Arial" w:hAnsi="Arial"/>
                <w:b w:val="1"/>
                <w:color w:val="585858"/>
                <w:sz w:val="16"/>
                <w:szCs w:val="16"/>
                <w:rtl w:val="0"/>
              </w:rPr>
              <w:t xml:space="preserve">Person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9">
            <w:pPr>
              <w:spacing w:after="0" w:lineRule="auto"/>
              <w:ind w:left="4" w:firstLine="0"/>
              <w:rPr/>
            </w:pPr>
            <w:r w:rsidDel="00000000" w:rsidR="00000000" w:rsidRPr="00000000">
              <w:rPr>
                <w:rFonts w:ascii="Arial" w:cs="Arial" w:eastAsia="Arial" w:hAnsi="Arial"/>
                <w:b w:val="1"/>
                <w:color w:val="585858"/>
                <w:sz w:val="16"/>
                <w:szCs w:val="16"/>
                <w:rtl w:val="0"/>
              </w:rPr>
              <w:t xml:space="preserve">E-post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A">
            <w:pPr>
              <w:spacing w:after="0" w:lineRule="auto"/>
              <w:rPr/>
            </w:pPr>
            <w:r w:rsidDel="00000000" w:rsidR="00000000" w:rsidRPr="00000000">
              <w:rPr/>
              <mc:AlternateContent>
                <mc:Choice Requires="wpg">
                  <w:drawing>
                    <wp:inline distB="0" distT="0" distL="0" distR="0">
                      <wp:extent cx="115416" cy="277527"/>
                      <wp:effectExtent b="0" l="0" r="0" t="0"/>
                      <wp:docPr id="8781" name=""/>
                      <a:graphic>
                        <a:graphicData uri="http://schemas.microsoft.com/office/word/2010/wordprocessingGroup">
                          <wpg:wgp>
                            <wpg:cNvGrpSpPr/>
                            <wpg:grpSpPr>
                              <a:xfrm>
                                <a:off x="5288275" y="3580100"/>
                                <a:ext cx="115416" cy="277527"/>
                                <a:chOff x="5288275" y="3580100"/>
                                <a:chExt cx="153525" cy="338675"/>
                              </a:xfrm>
                            </wpg:grpSpPr>
                            <wpg:grpSp>
                              <wpg:cNvGrpSpPr/>
                              <wpg:grpSpPr>
                                <a:xfrm>
                                  <a:off x="5288292" y="3580121"/>
                                  <a:ext cx="153505" cy="338643"/>
                                  <a:chOff x="0" y="-61116"/>
                                  <a:chExt cx="153505" cy="338643"/>
                                </a:xfrm>
                              </wpg:grpSpPr>
                              <wps:wsp>
                                <wps:cNvSpPr/>
                                <wps:cNvPr id="3" name="Shape 3"/>
                                <wps:spPr>
                                  <a:xfrm>
                                    <a:off x="0" y="0"/>
                                    <a:ext cx="115400" cy="27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92569" y="31454"/>
                                    <a:ext cx="338643"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Status</w:t>
                                      </w:r>
                                    </w:p>
                                  </w:txbxContent>
                                </wps:txbx>
                                <wps:bodyPr anchorCtr="0" anchor="t" bIns="0" lIns="0" spcFirstLastPara="1" rIns="0" wrap="square" tIns="0">
                                  <a:noAutofit/>
                                </wps:bodyPr>
                              </wps:wsp>
                              <wps:wsp>
                                <wps:cNvSpPr/>
                                <wps:cNvPr id="8" name="Shape 8"/>
                                <wps:spPr>
                                  <a:xfrm rot="-5399999">
                                    <a:off x="61502"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277527"/>
                      <wp:effectExtent b="0" l="0" r="0" t="0"/>
                      <wp:docPr id="878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5416" cy="277527"/>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B">
            <w:pPr>
              <w:spacing w:after="0" w:lineRule="auto"/>
              <w:ind w:left="5" w:firstLine="0"/>
              <w:rPr/>
            </w:pPr>
            <w:r w:rsidDel="00000000" w:rsidR="00000000" w:rsidRPr="00000000">
              <w:rPr/>
              <mc:AlternateContent>
                <mc:Choice Requires="wpg">
                  <w:drawing>
                    <wp:inline distB="0" distT="0" distL="0" distR="0">
                      <wp:extent cx="115416" cy="319299"/>
                      <wp:effectExtent b="0" l="0" r="0" t="0"/>
                      <wp:docPr id="8780" name=""/>
                      <a:graphic>
                        <a:graphicData uri="http://schemas.microsoft.com/office/word/2010/wordprocessingGroup">
                          <wpg:wgp>
                            <wpg:cNvGrpSpPr/>
                            <wpg:grpSpPr>
                              <a:xfrm>
                                <a:off x="5288275" y="3545350"/>
                                <a:ext cx="115416" cy="319299"/>
                                <a:chOff x="5288275" y="3545350"/>
                                <a:chExt cx="153525" cy="394325"/>
                              </a:xfrm>
                            </wpg:grpSpPr>
                            <wpg:grpSp>
                              <wpg:cNvGrpSpPr/>
                              <wpg:grpSpPr>
                                <a:xfrm>
                                  <a:off x="5288292" y="3545358"/>
                                  <a:ext cx="153504" cy="394292"/>
                                  <a:chOff x="0" y="-74993"/>
                                  <a:chExt cx="153504" cy="394292"/>
                                </a:xfrm>
                              </wpg:grpSpPr>
                              <wps:wsp>
                                <wps:cNvSpPr/>
                                <wps:cNvPr id="3" name="Shape 3"/>
                                <wps:spPr>
                                  <a:xfrm>
                                    <a:off x="0" y="0"/>
                                    <a:ext cx="115400" cy="31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399999">
                                    <a:off x="-120394" y="45401"/>
                                    <a:ext cx="39429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Sendes</w:t>
                                      </w:r>
                                    </w:p>
                                  </w:txbxContent>
                                </wps:txbx>
                                <wps:bodyPr anchorCtr="0" anchor="t" bIns="0" lIns="0" spcFirstLastPara="1" rIns="0" wrap="square" tIns="0">
                                  <a:noAutofit/>
                                </wps:bodyPr>
                              </wps:wsp>
                              <wps:wsp>
                                <wps:cNvSpPr/>
                                <wps:cNvPr id="5" name="Shape 5"/>
                                <wps:spPr>
                                  <a:xfrm rot="-5399999">
                                    <a:off x="61501"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319299"/>
                      <wp:effectExtent b="0" l="0" r="0" t="0"/>
                      <wp:docPr id="878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416" cy="319299"/>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C">
            <w:pPr>
              <w:spacing w:after="0" w:lineRule="auto"/>
              <w:ind w:right="0"/>
              <w:rPr/>
            </w:pPr>
            <w:r w:rsidDel="00000000" w:rsidR="00000000" w:rsidRPr="00000000">
              <w:rPr/>
              <mc:AlternateContent>
                <mc:Choice Requires="wpg">
                  <w:drawing>
                    <wp:inline distB="0" distT="0" distL="0" distR="0">
                      <wp:extent cx="234288" cy="462770"/>
                      <wp:effectExtent b="0" l="0" r="0" t="0"/>
                      <wp:docPr id="8782" name=""/>
                      <a:graphic>
                        <a:graphicData uri="http://schemas.microsoft.com/office/word/2010/wordprocessingGroup">
                          <wpg:wgp>
                            <wpg:cNvGrpSpPr/>
                            <wpg:grpSpPr>
                              <a:xfrm>
                                <a:off x="5228850" y="3426225"/>
                                <a:ext cx="234288" cy="462770"/>
                                <a:chOff x="5228850" y="3426225"/>
                                <a:chExt cx="272400" cy="585175"/>
                              </a:xfrm>
                            </wpg:grpSpPr>
                            <wpg:grpSp>
                              <wpg:cNvGrpSpPr/>
                              <wpg:grpSpPr>
                                <a:xfrm>
                                  <a:off x="5228856" y="3426245"/>
                                  <a:ext cx="272377" cy="585140"/>
                                  <a:chOff x="0" y="-122370"/>
                                  <a:chExt cx="272377" cy="585140"/>
                                </a:xfrm>
                              </wpg:grpSpPr>
                              <wps:wsp>
                                <wps:cNvSpPr/>
                                <wps:cNvPr id="3" name="Shape 3"/>
                                <wps:spPr>
                                  <a:xfrm>
                                    <a:off x="0" y="0"/>
                                    <a:ext cx="234275" cy="46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399999">
                                    <a:off x="-181812" y="127454"/>
                                    <a:ext cx="517128"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Innkalt til </w:t>
                                      </w:r>
                                    </w:p>
                                  </w:txbxContent>
                                </wps:txbx>
                                <wps:bodyPr anchorCtr="0" anchor="t" bIns="0" lIns="0" spcFirstLastPara="1" rIns="0" wrap="square" tIns="0">
                                  <a:noAutofit/>
                                </wps:bodyPr>
                              </wps:wsp>
                              <wps:wsp>
                                <wps:cNvSpPr/>
                                <wps:cNvPr id="11" name="Shape 11"/>
                                <wps:spPr>
                                  <a:xfrm rot="-5399999">
                                    <a:off x="-96945" y="93448"/>
                                    <a:ext cx="585140"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neste møte</w:t>
                                      </w:r>
                                    </w:p>
                                  </w:txbxContent>
                                </wps:txbx>
                                <wps:bodyPr anchorCtr="0" anchor="t" bIns="0" lIns="0" spcFirstLastPara="1" rIns="0" wrap="square" tIns="0">
                                  <a:noAutofit/>
                                </wps:bodyPr>
                              </wps:wsp>
                              <wps:wsp>
                                <wps:cNvSpPr/>
                                <wps:cNvPr id="12" name="Shape 12"/>
                                <wps:spPr>
                                  <a:xfrm rot="-5399999">
                                    <a:off x="180373"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234288" cy="462770"/>
                      <wp:effectExtent b="0" l="0" r="0" t="0"/>
                      <wp:docPr id="87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4288" cy="462770"/>
                              </a:xfrm>
                              <a:prstGeom prst="rect"/>
                              <a:ln/>
                            </pic:spPr>
                          </pic:pic>
                        </a:graphicData>
                      </a:graphic>
                    </wp:inline>
                  </w:drawing>
                </mc:Fallback>
              </mc:AlternateConten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ind w:left="1" w:firstLine="0"/>
              <w:rPr/>
            </w:pPr>
            <w:r w:rsidDel="00000000" w:rsidR="00000000" w:rsidRPr="00000000">
              <w:rPr>
                <w:sz w:val="16"/>
                <w:szCs w:val="16"/>
                <w:rtl w:val="0"/>
              </w:rPr>
              <w:tab/>
              <w:t xml:space="preserve">Nixies</w:t>
              <w:tab/>
              <w:t xml:space="preserve">Cheerteam,</w:t>
              <w:tab/>
              <w:t xml:space="preserve">sportslig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ind w:left="1" w:firstLine="0"/>
              <w:rPr/>
            </w:pPr>
            <w:r w:rsidDel="00000000" w:rsidR="00000000" w:rsidRPr="00000000">
              <w:rPr>
                <w:sz w:val="16"/>
                <w:szCs w:val="16"/>
                <w:rtl w:val="0"/>
              </w:rPr>
              <w:t xml:space="preserve">Arve Ottem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left="4" w:firstLine="0"/>
              <w:rPr/>
            </w:pPr>
            <w:r w:rsidDel="00000000" w:rsidR="00000000" w:rsidRPr="00000000">
              <w:rPr>
                <w:sz w:val="16"/>
                <w:szCs w:val="16"/>
                <w:rtl w:val="0"/>
              </w:rPr>
              <w:t xml:space="preserve">ottemarve@hotmail.com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left="1" w:firstLine="0"/>
              <w:rPr/>
            </w:pPr>
            <w:r w:rsidDel="00000000" w:rsidR="00000000" w:rsidRPr="00000000">
              <w:rPr>
                <w:sz w:val="16"/>
                <w:szCs w:val="16"/>
                <w:rtl w:val="0"/>
              </w:rPr>
              <w:t xml:space="preserve">Nixies</w:t>
              <w:tab/>
              <w:t xml:space="preserve">Cheerteam,</w:t>
              <w:tab/>
              <w:t xml:space="preserve">Nestleder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Rule="auto"/>
              <w:ind w:left="1" w:firstLine="0"/>
              <w:rPr>
                <w:sz w:val="16"/>
                <w:szCs w:val="16"/>
              </w:rPr>
            </w:pPr>
            <w:r w:rsidDel="00000000" w:rsidR="00000000" w:rsidRPr="00000000">
              <w:rPr>
                <w:sz w:val="16"/>
                <w:szCs w:val="16"/>
                <w:rtl w:val="0"/>
              </w:rPr>
              <w:t xml:space="preserve">Kai Arne Kristiansen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left="4" w:firstLine="0"/>
              <w:rPr>
                <w:sz w:val="16"/>
                <w:szCs w:val="16"/>
              </w:rPr>
            </w:pPr>
            <w:r w:rsidDel="00000000" w:rsidR="00000000" w:rsidRPr="00000000">
              <w:rPr>
                <w:sz w:val="16"/>
                <w:szCs w:val="16"/>
                <w:rtl w:val="0"/>
              </w:rPr>
              <w:t xml:space="preserve">Kai.arne.kristiansen@gmail.com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left="1" w:firstLine="0"/>
              <w:rPr/>
            </w:pPr>
            <w:r w:rsidDel="00000000" w:rsidR="00000000" w:rsidRPr="00000000">
              <w:rPr>
                <w:sz w:val="16"/>
                <w:szCs w:val="16"/>
                <w:rtl w:val="0"/>
              </w:rPr>
              <w:t xml:space="preserve">Nixies</w:t>
              <w:tab/>
              <w:t xml:space="preserve">Cheerteam,</w:t>
              <w:tab/>
              <w:t xml:space="preserve">styremedl.</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left="1" w:firstLine="0"/>
              <w:rPr/>
            </w:pPr>
            <w:r w:rsidDel="00000000" w:rsidR="00000000" w:rsidRPr="00000000">
              <w:rPr>
                <w:sz w:val="16"/>
                <w:szCs w:val="16"/>
                <w:rtl w:val="0"/>
              </w:rPr>
              <w:t xml:space="preserve">Tonje Rekstad Jøssund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left="4" w:firstLine="0"/>
              <w:rPr/>
            </w:pPr>
            <w:r w:rsidDel="00000000" w:rsidR="00000000" w:rsidRPr="00000000">
              <w:rPr>
                <w:sz w:val="16"/>
                <w:szCs w:val="16"/>
                <w:rtl w:val="0"/>
              </w:rPr>
              <w:t xml:space="preserve">Tonje.rekstad@hotmail.com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ind w:right="73"/>
              <w:jc w:val="center"/>
              <w:rPr/>
            </w:pPr>
            <w:r w:rsidDel="00000000" w:rsidR="00000000" w:rsidRPr="00000000">
              <w:rPr>
                <w:b w:val="1"/>
                <w:sz w:val="16"/>
                <w:szCs w:val="16"/>
                <w:rtl w:val="0"/>
              </w:rPr>
              <w:t xml:space="preserve">Fravær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rPr/>
            </w:pPr>
            <w:r w:rsidDel="00000000" w:rsidR="00000000" w:rsidRPr="00000000">
              <w:rPr>
                <w:sz w:val="16"/>
                <w:szCs w:val="16"/>
                <w:rtl w:val="0"/>
              </w:rPr>
              <w:t xml:space="preserve">Nixies</w:t>
              <w:tab/>
              <w:t xml:space="preserve">Cheerteam,</w:t>
              <w:tab/>
              <w:t xml:space="preserve">styremedl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left="1" w:firstLine="0"/>
              <w:rPr/>
            </w:pPr>
            <w:r w:rsidDel="00000000" w:rsidR="00000000" w:rsidRPr="00000000">
              <w:rPr>
                <w:sz w:val="16"/>
                <w:szCs w:val="16"/>
                <w:rtl w:val="0"/>
              </w:rPr>
              <w:t xml:space="preserve">Jon Inge Høvik</w:t>
              <w:tab/>
              <w:t xml:space="preserve">Aas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left="4" w:firstLine="0"/>
              <w:rPr/>
            </w:pPr>
            <w:r w:rsidDel="00000000" w:rsidR="00000000" w:rsidRPr="00000000">
              <w:rPr>
                <w:sz w:val="16"/>
                <w:szCs w:val="16"/>
                <w:rtl w:val="0"/>
              </w:rPr>
              <w:t xml:space="preserve">jon_inge.aas@hotmail.com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right="73"/>
              <w:jc w:val="center"/>
              <w:rPr/>
            </w:pPr>
            <w:r w:rsidDel="00000000" w:rsidR="00000000" w:rsidRPr="00000000">
              <w:rPr>
                <w:b w:val="1"/>
                <w:sz w:val="16"/>
                <w:szCs w:val="16"/>
                <w:rtl w:val="0"/>
              </w:rPr>
              <w:t xml:space="preserve">Fravær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left="1" w:firstLine="0"/>
              <w:rPr/>
            </w:pPr>
            <w:r w:rsidDel="00000000" w:rsidR="00000000" w:rsidRPr="00000000">
              <w:rPr>
                <w:sz w:val="16"/>
                <w:szCs w:val="16"/>
                <w:rtl w:val="0"/>
              </w:rPr>
              <w:t xml:space="preserve">Nixies</w:t>
              <w:tab/>
              <w:t xml:space="preserve">Cheerteam,</w:t>
              <w:tab/>
              <w:t xml:space="preserve">kasserer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1" w:firstLine="0"/>
              <w:rPr>
                <w:sz w:val="16"/>
                <w:szCs w:val="16"/>
              </w:rPr>
            </w:pPr>
            <w:r w:rsidDel="00000000" w:rsidR="00000000" w:rsidRPr="00000000">
              <w:rPr>
                <w:sz w:val="16"/>
                <w:szCs w:val="16"/>
                <w:rtl w:val="0"/>
              </w:rPr>
              <w:t xml:space="preserve">Siv Aida Rui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4" w:firstLine="0"/>
              <w:rPr>
                <w:sz w:val="16"/>
                <w:szCs w:val="16"/>
              </w:rPr>
            </w:pPr>
            <w:r w:rsidDel="00000000" w:rsidR="00000000" w:rsidRPr="00000000">
              <w:rPr>
                <w:sz w:val="16"/>
                <w:szCs w:val="16"/>
                <w:rtl w:val="0"/>
              </w:rPr>
              <w:t xml:space="preserve">Siv.rui@adnor.no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1" w:firstLine="0"/>
              <w:rPr>
                <w:sz w:val="16"/>
                <w:szCs w:val="16"/>
              </w:rPr>
            </w:pPr>
            <w:r w:rsidDel="00000000" w:rsidR="00000000" w:rsidRPr="00000000">
              <w:rPr>
                <w:sz w:val="16"/>
                <w:szCs w:val="16"/>
                <w:rtl w:val="0"/>
              </w:rPr>
              <w:t xml:space="preserve">Live Strand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4" w:firstLine="0"/>
              <w:rPr/>
            </w:pPr>
            <w:r w:rsidDel="00000000" w:rsidR="00000000" w:rsidRPr="00000000">
              <w:rPr>
                <w:sz w:val="16"/>
                <w:szCs w:val="16"/>
                <w:rtl w:val="0"/>
              </w:rPr>
              <w:t xml:space="preserve">strandlivet@gmail.com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left="1" w:firstLine="0"/>
              <w:rPr>
                <w:sz w:val="16"/>
                <w:szCs w:val="16"/>
              </w:rPr>
            </w:pPr>
            <w:r w:rsidDel="00000000" w:rsidR="00000000" w:rsidRPr="00000000">
              <w:rPr>
                <w:sz w:val="16"/>
                <w:szCs w:val="16"/>
                <w:rtl w:val="0"/>
              </w:rPr>
              <w:t xml:space="preserve">Marianne Heirsaunet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4" w:firstLine="0"/>
              <w:rPr/>
            </w:pPr>
            <w:r w:rsidDel="00000000" w:rsidR="00000000" w:rsidRPr="00000000">
              <w:rPr>
                <w:sz w:val="16"/>
                <w:szCs w:val="16"/>
                <w:rtl w:val="0"/>
              </w:rPr>
              <w:t xml:space="preserve">marianneheirsaunet@gmail.com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left="1" w:firstLine="0"/>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left="4"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right="104"/>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right="111"/>
              <w:jc w:val="center"/>
              <w:rPr/>
            </w:pPr>
            <w:r w:rsidDel="00000000" w:rsidR="00000000" w:rsidRPr="00000000">
              <w:rPr>
                <w:sz w:val="16"/>
                <w:szCs w:val="16"/>
                <w:rtl w:val="0"/>
              </w:rPr>
              <w:tab/>
            </w:r>
            <w:r w:rsidDel="00000000" w:rsidR="00000000" w:rsidRPr="00000000">
              <w:rPr>
                <w:rtl w:val="0"/>
              </w:rPr>
            </w:r>
          </w:p>
        </w:tc>
      </w:tr>
    </w:tbl>
    <w:p w:rsidR="00000000" w:rsidDel="00000000" w:rsidP="00000000" w:rsidRDefault="00000000" w:rsidRPr="00000000" w14:paraId="00000055">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tbl>
      <w:tblPr>
        <w:tblStyle w:val="Table3"/>
        <w:tblW w:w="9778.0" w:type="dxa"/>
        <w:jc w:val="left"/>
        <w:tblInd w:w="-110.0" w:type="dxa"/>
        <w:tblLayout w:type="fixed"/>
        <w:tblLook w:val="0400"/>
      </w:tblPr>
      <w:tblGrid>
        <w:gridCol w:w="1104"/>
        <w:gridCol w:w="1133"/>
        <w:gridCol w:w="7541"/>
        <w:tblGridChange w:id="0">
          <w:tblGrid>
            <w:gridCol w:w="1104"/>
            <w:gridCol w:w="1133"/>
            <w:gridCol w:w="7541"/>
          </w:tblGrid>
        </w:tblGridChange>
      </w:tblGrid>
      <w:tr>
        <w:trPr>
          <w:cantSplit w:val="0"/>
          <w:trHeight w:val="2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pPr>
            <w:r w:rsidDel="00000000" w:rsidR="00000000" w:rsidRPr="00000000">
              <w:rPr>
                <w:rFonts w:ascii="Arial" w:cs="Arial" w:eastAsia="Arial" w:hAnsi="Arial"/>
                <w:b w:val="1"/>
                <w:color w:val="c00000"/>
                <w:sz w:val="18"/>
                <w:szCs w:val="18"/>
                <w:rtl w:val="0"/>
              </w:rPr>
              <w:t xml:space="preserve">Neste møte: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18"/>
                <w:szCs w:val="18"/>
                <w:rtl w:val="0"/>
              </w:rPr>
              <w:t xml:space="preserve">Dato/kl: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pPr>
            <w:r w:rsidDel="00000000" w:rsidR="00000000" w:rsidRPr="00000000">
              <w:rPr>
                <w:sz w:val="16"/>
                <w:szCs w:val="16"/>
                <w:rtl w:val="0"/>
              </w:rPr>
              <w:tab/>
            </w:r>
            <w:r w:rsidDel="00000000" w:rsidR="00000000" w:rsidRPr="00000000">
              <w:rPr>
                <w:rFonts w:ascii="Arial" w:cs="Arial" w:eastAsia="Arial" w:hAnsi="Arial"/>
                <w:b w:val="1"/>
                <w:sz w:val="18"/>
                <w:szCs w:val="18"/>
                <w:rtl w:val="0"/>
              </w:rPr>
              <w:t xml:space="preserve">28.02 17:00</w:t>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rPr/>
            </w:pPr>
            <w:r w:rsidDel="00000000" w:rsidR="00000000" w:rsidRPr="00000000">
              <w:rPr>
                <w:b w:val="1"/>
                <w:rtl w:val="0"/>
              </w:rPr>
              <w:t xml:space="preserve">Flatåsen</w:t>
              <w:tab/>
            </w:r>
            <w:r w:rsidDel="00000000" w:rsidR="00000000" w:rsidRPr="00000000">
              <w:rPr>
                <w:rtl w:val="0"/>
              </w:rPr>
            </w:r>
          </w:p>
        </w:tc>
      </w:tr>
    </w:tbl>
    <w:p w:rsidR="00000000" w:rsidDel="00000000" w:rsidP="00000000" w:rsidRDefault="00000000" w:rsidRPr="00000000" w14:paraId="0000005C">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Møteinnkalling</w:t>
        <w:tab/>
      </w:r>
    </w:p>
    <w:p w:rsidR="00000000" w:rsidDel="00000000" w:rsidP="00000000" w:rsidRDefault="00000000" w:rsidRPr="00000000" w14:paraId="0000005F">
      <w:pPr>
        <w:pStyle w:val="Heading1"/>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w:t>
        <w:tab/>
        <w:t xml:space="preserve">2</w:t>
        <w:tab/>
        <w:t xml:space="preserve">av</w:t>
        <w:tab/>
        <w:t xml:space="preserve">2 </w:t>
      </w:r>
    </w:p>
    <w:p w:rsidR="00000000" w:rsidDel="00000000" w:rsidP="00000000" w:rsidRDefault="00000000" w:rsidRPr="00000000" w14:paraId="00000060">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2">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Style w:val="Heading1"/>
        <w:ind w:left="-5" w:firstLine="0"/>
        <w:rPr>
          <w:rFonts w:ascii="Verdana" w:cs="Verdana" w:eastAsia="Verdana" w:hAnsi="Verdana"/>
          <w:sz w:val="18"/>
          <w:szCs w:val="18"/>
        </w:rPr>
      </w:pPr>
      <w:r w:rsidDel="00000000" w:rsidR="00000000" w:rsidRPr="00000000">
        <w:rPr>
          <w:rtl w:val="0"/>
        </w:rPr>
      </w:r>
    </w:p>
    <w:tbl>
      <w:tblPr>
        <w:tblStyle w:val="Table4"/>
        <w:tblW w:w="9912.0" w:type="dxa"/>
        <w:jc w:val="left"/>
        <w:tblInd w:w="-110.0" w:type="dxa"/>
        <w:tblLayout w:type="fixed"/>
        <w:tblLook w:val="0400"/>
      </w:tblPr>
      <w:tblGrid>
        <w:gridCol w:w="1119"/>
        <w:gridCol w:w="8793"/>
        <w:tblGridChange w:id="0">
          <w:tblGrid>
            <w:gridCol w:w="1119"/>
            <w:gridCol w:w="8793"/>
          </w:tblGrid>
        </w:tblGridChange>
      </w:tblGrid>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29"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rPr/>
            </w:pPr>
            <w:r w:rsidDel="00000000" w:rsidR="00000000" w:rsidRPr="00000000">
              <w:rPr>
                <w:color w:val="212121"/>
                <w:rtl w:val="0"/>
              </w:rPr>
              <w:tab/>
            </w:r>
            <w:r w:rsidDel="00000000" w:rsidR="00000000" w:rsidRPr="00000000">
              <w:rPr>
                <w:rtl w:val="0"/>
              </w:rPr>
            </w:r>
          </w:p>
          <w:p w:rsidR="00000000" w:rsidDel="00000000" w:rsidP="00000000" w:rsidRDefault="00000000" w:rsidRPr="00000000" w14:paraId="00000069">
            <w:pPr>
              <w:spacing w:after="24" w:line="245" w:lineRule="auto"/>
              <w:ind w:left="360" w:right="4631" w:firstLine="0"/>
              <w:rPr>
                <w:color w:val="212121"/>
              </w:rPr>
            </w:pPr>
            <w:r w:rsidDel="00000000" w:rsidR="00000000" w:rsidRPr="00000000">
              <w:rPr>
                <w:color w:val="212121"/>
                <w:rtl w:val="0"/>
              </w:rPr>
              <w:t xml:space="preserve">-</w:t>
              <w:tab/>
              <w:t xml:space="preserve">Godkjenning av forrige</w:t>
              <w:tab/>
              <w:t xml:space="preserve">møtereferat. OK</w:t>
              <w:tab/>
              <w:tab/>
              <w:t xml:space="preserve">Godkjenning av innkallingen OK</w:t>
            </w:r>
          </w:p>
          <w:p w:rsidR="00000000" w:rsidDel="00000000" w:rsidP="00000000" w:rsidRDefault="00000000" w:rsidRPr="00000000" w14:paraId="0000006A">
            <w:pPr>
              <w:spacing w:after="24" w:line="245" w:lineRule="auto"/>
              <w:ind w:left="360" w:right="4631" w:firstLine="0"/>
              <w:rPr/>
            </w:pPr>
            <w:r w:rsidDel="00000000" w:rsidR="00000000" w:rsidRPr="00000000">
              <w:rPr>
                <w:color w:val="212121"/>
                <w:rtl w:val="0"/>
              </w:rPr>
              <w:tab/>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Rule="auto"/>
              <w:rPr>
                <w:b w:val="1"/>
                <w:sz w:val="24"/>
                <w:szCs w:val="24"/>
              </w:rPr>
            </w:pPr>
            <w:r w:rsidDel="00000000" w:rsidR="00000000" w:rsidRPr="00000000">
              <w:rPr>
                <w:b w:val="1"/>
                <w:sz w:val="24"/>
                <w:szCs w:val="24"/>
                <w:rtl w:val="0"/>
              </w:rPr>
              <w:t xml:space="preserve">Sak 03-01-24:</w:t>
              <w:tab/>
              <w:t xml:space="preserve">Sportslig komité</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i lagene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Greit på de fleste lag. Utfordrende med Starlight og treninger. Mange utøvere møter ikke på trening. Coed har også utfordringer med å få nok utøvere. Begge lag er oppfordret av sportslig leder å prøve med åpne treninger for å prøve å få inn flere utøvere.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w:t>
            </w:r>
            <w:r w:rsidDel="00000000" w:rsidR="00000000" w:rsidRPr="00000000">
              <w:rPr>
                <w:sz w:val="24"/>
                <w:szCs w:val="24"/>
                <w:rtl w:val="0"/>
              </w:rPr>
              <w:t xml:space="preserve">hall situasjon</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Det er klart at Nixies skal inn i Nidarvollhallen fra mandag 04.03.2024. Vi venter nå bare på at mattene blir flyttet. Vi blir i denne hallen frem til sommeren.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Sportslig leder har også vært i kontakt med turnforeningen Ang hall ved siden av sirkus shopping. Vi håper at Nixies får komme inn der.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Vi kan fortsette å ha Flatåshallen, men vi må da stille med egen vakt på onsdager. Da får vi beholde den prisen vi har på leie av hall som vi har nå. Vi har også fått tilgang til en sponsorplass nede i Flatåshallen om vi klarer å fylle denne.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Vi betaler mye i leie av Flatåshallen. Sportslig leder skal i kontakt med hallfordeling mht hall og kostnader  klubben har i forbindelse med leie av hall. Det er sterkt ønske om å få mer halltid av kommunen. Klubben betaler i dag ca 400 000 kr pr år i leie av hall.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hip-hop</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Det er funnet en dansesal. Det er pr i dag kun 3 utøvere. Dersom de er 8 stk så kan en ha en hip hop gruppe. Dersom de blir færre enn 8, kan en ikke starte opp gruppa. Mulig prøvetrening neste søndag.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Rule="auto"/>
              <w:rPr>
                <w:b w:val="1"/>
                <w:sz w:val="24"/>
                <w:szCs w:val="24"/>
              </w:rPr>
            </w:pPr>
            <w:r w:rsidDel="00000000" w:rsidR="00000000" w:rsidRPr="00000000">
              <w:rPr>
                <w:b w:val="1"/>
                <w:sz w:val="24"/>
                <w:szCs w:val="24"/>
                <w:rtl w:val="0"/>
              </w:rPr>
              <w:t xml:space="preserve">Sak 03-02-24:        Økonomi</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Generell status</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Det blir opprettet egen konto, så klubben kan få inn penger for å støtte utøvere som sliter økonomisk.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Det er ønskelig å sette inn et arbeid for å søke inn midler til klubben. </w:t>
            </w:r>
          </w:p>
          <w:p w:rsidR="00000000" w:rsidDel="00000000" w:rsidP="00000000" w:rsidRDefault="00000000" w:rsidRPr="00000000" w14:paraId="0000007B">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7C">
            <w:pPr>
              <w:spacing w:after="0" w:lineRule="auto"/>
              <w:rPr>
                <w:b w:val="1"/>
                <w:sz w:val="24"/>
                <w:szCs w:val="24"/>
              </w:rPr>
            </w:pPr>
            <w:r w:rsidDel="00000000" w:rsidR="00000000" w:rsidRPr="00000000">
              <w:rPr>
                <w:b w:val="1"/>
                <w:sz w:val="24"/>
                <w:szCs w:val="24"/>
                <w:rtl w:val="0"/>
              </w:rPr>
              <w:t xml:space="preserve">Sak 03-03-24:         Status Coed</w:t>
            </w:r>
          </w:p>
          <w:p w:rsidR="00000000" w:rsidDel="00000000" w:rsidP="00000000" w:rsidRDefault="00000000" w:rsidRPr="00000000" w14:paraId="0000007D">
            <w:pPr>
              <w:spacing w:after="0" w:lineRule="auto"/>
              <w:rPr>
                <w:sz w:val="24"/>
                <w:szCs w:val="24"/>
              </w:rPr>
            </w:pPr>
            <w:r w:rsidDel="00000000" w:rsidR="00000000" w:rsidRPr="00000000">
              <w:rPr>
                <w:sz w:val="24"/>
                <w:szCs w:val="24"/>
                <w:rtl w:val="0"/>
              </w:rPr>
              <w:t xml:space="preserve">Se over under sportslig. </w:t>
            </w:r>
          </w:p>
          <w:p w:rsidR="00000000" w:rsidDel="00000000" w:rsidP="00000000" w:rsidRDefault="00000000" w:rsidRPr="00000000" w14:paraId="0000007E">
            <w:pPr>
              <w:spacing w:after="0" w:lineRule="auto"/>
              <w:rPr>
                <w:sz w:val="24"/>
                <w:szCs w:val="24"/>
              </w:rPr>
            </w:pPr>
            <w:r w:rsidDel="00000000" w:rsidR="00000000" w:rsidRPr="00000000">
              <w:rPr>
                <w:sz w:val="24"/>
                <w:szCs w:val="24"/>
                <w:rtl w:val="0"/>
              </w:rPr>
              <w:t xml:space="preserve">Det har vært utfordrende å stille fullt lag på coed. Noen er blitt rekruttert, men skal bare være med, noen skal være med frem til NM. Det er besluttet av styret at styret ikke sender ut treningsavgift, men at utøvere må betale lisens og kostnad ved turen. </w:t>
            </w:r>
          </w:p>
          <w:p w:rsidR="00000000" w:rsidDel="00000000" w:rsidP="00000000" w:rsidRDefault="00000000" w:rsidRPr="00000000" w14:paraId="0000007F">
            <w:pPr>
              <w:spacing w:after="0" w:lineRule="auto"/>
              <w:rPr>
                <w:sz w:val="24"/>
                <w:szCs w:val="24"/>
              </w:rPr>
            </w:pPr>
            <w:r w:rsidDel="00000000" w:rsidR="00000000" w:rsidRPr="00000000">
              <w:rPr>
                <w:rtl w:val="0"/>
              </w:rPr>
            </w:r>
          </w:p>
          <w:p w:rsidR="00000000" w:rsidDel="00000000" w:rsidP="00000000" w:rsidRDefault="00000000" w:rsidRPr="00000000" w14:paraId="00000080">
            <w:pPr>
              <w:spacing w:after="0" w:lineRule="auto"/>
              <w:rPr>
                <w:sz w:val="24"/>
                <w:szCs w:val="24"/>
              </w:rPr>
            </w:pPr>
            <w:r w:rsidDel="00000000" w:rsidR="00000000" w:rsidRPr="00000000">
              <w:rPr>
                <w:rtl w:val="0"/>
              </w:rPr>
            </w:r>
          </w:p>
          <w:p w:rsidR="00000000" w:rsidDel="00000000" w:rsidP="00000000" w:rsidRDefault="00000000" w:rsidRPr="00000000" w14:paraId="00000081">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82">
            <w:pPr>
              <w:spacing w:after="0" w:lineRule="auto"/>
              <w:rPr>
                <w:sz w:val="24"/>
                <w:szCs w:val="24"/>
              </w:rPr>
            </w:pPr>
            <w:r w:rsidDel="00000000" w:rsidR="00000000" w:rsidRPr="00000000">
              <w:rPr>
                <w:b w:val="1"/>
                <w:sz w:val="24"/>
                <w:szCs w:val="24"/>
                <w:rtl w:val="0"/>
              </w:rPr>
              <w:t xml:space="preserve">Sak 03-03-24:         Markedskomite</w:t>
            </w:r>
            <w:r w:rsidDel="00000000" w:rsidR="00000000" w:rsidRPr="00000000">
              <w:rPr>
                <w:rtl w:val="0"/>
              </w:rPr>
            </w:r>
          </w:p>
          <w:p w:rsidR="00000000" w:rsidDel="00000000" w:rsidP="00000000" w:rsidRDefault="00000000" w:rsidRPr="00000000" w14:paraId="00000083">
            <w:pPr>
              <w:spacing w:after="0" w:lineRule="auto"/>
              <w:ind w:left="360" w:firstLine="0"/>
              <w:rPr>
                <w:sz w:val="24"/>
                <w:szCs w:val="24"/>
              </w:rPr>
            </w:pPr>
            <w:r w:rsidDel="00000000" w:rsidR="00000000" w:rsidRPr="00000000">
              <w:rPr>
                <w:sz w:val="24"/>
                <w:szCs w:val="24"/>
                <w:rtl w:val="0"/>
              </w:rPr>
              <w:t xml:space="preserve">Anders kommer. </w:t>
            </w:r>
          </w:p>
          <w:p w:rsidR="00000000" w:rsidDel="00000000" w:rsidP="00000000" w:rsidRDefault="00000000" w:rsidRPr="00000000" w14:paraId="00000084">
            <w:pPr>
              <w:spacing w:after="0" w:lineRule="auto"/>
              <w:ind w:left="360" w:firstLine="0"/>
              <w:rPr>
                <w:sz w:val="24"/>
                <w:szCs w:val="24"/>
              </w:rPr>
            </w:pPr>
            <w:r w:rsidDel="00000000" w:rsidR="00000000" w:rsidRPr="00000000">
              <w:rPr>
                <w:sz w:val="24"/>
                <w:szCs w:val="24"/>
                <w:rtl w:val="0"/>
              </w:rPr>
              <w:t xml:space="preserve">Samtale med Rema og norsk kylling: Norsk kylling kan stille med det vi trenger av innkjøp til TO. Vi må komme tilbake med tilbakemelding om varer. Dette har Silje sendt over. Deretter får en tilbakemelding på at det som går på Rema, kan de ikke garantere, men produkter fra Norsk kylling får klubben til konkurransen. Det er også mulig at vi får sponset brus. Mulig også med reduserte priser. Vi venter på full tilbakemelding i løpet av neste uke. </w:t>
            </w:r>
          </w:p>
          <w:p w:rsidR="00000000" w:rsidDel="00000000" w:rsidP="00000000" w:rsidRDefault="00000000" w:rsidRPr="00000000" w14:paraId="00000085">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86">
            <w:pPr>
              <w:spacing w:after="0" w:lineRule="auto"/>
              <w:ind w:left="360" w:firstLine="0"/>
              <w:rPr>
                <w:sz w:val="24"/>
                <w:szCs w:val="24"/>
              </w:rPr>
            </w:pPr>
            <w:r w:rsidDel="00000000" w:rsidR="00000000" w:rsidRPr="00000000">
              <w:rPr>
                <w:sz w:val="24"/>
                <w:szCs w:val="24"/>
                <w:rtl w:val="0"/>
              </w:rPr>
              <w:t xml:space="preserve">Grillaften på kveld med konsert:</w:t>
            </w:r>
          </w:p>
          <w:p w:rsidR="00000000" w:rsidDel="00000000" w:rsidP="00000000" w:rsidRDefault="00000000" w:rsidRPr="00000000" w14:paraId="00000087">
            <w:pPr>
              <w:numPr>
                <w:ilvl w:val="0"/>
                <w:numId w:val="1"/>
              </w:numPr>
              <w:spacing w:after="0" w:lineRule="auto"/>
              <w:ind w:left="720" w:hanging="360"/>
              <w:rPr>
                <w:sz w:val="24"/>
                <w:szCs w:val="24"/>
                <w:u w:val="none"/>
              </w:rPr>
            </w:pPr>
            <w:r w:rsidDel="00000000" w:rsidR="00000000" w:rsidRPr="00000000">
              <w:rPr>
                <w:sz w:val="24"/>
                <w:szCs w:val="24"/>
                <w:rtl w:val="0"/>
              </w:rPr>
              <w:t xml:space="preserve">tanken er at alt av varer kan være store inntekter for klubben dersom mat er sponset og en får solgt ut. </w:t>
            </w:r>
          </w:p>
          <w:p w:rsidR="00000000" w:rsidDel="00000000" w:rsidP="00000000" w:rsidRDefault="00000000" w:rsidRPr="00000000" w14:paraId="00000088">
            <w:pPr>
              <w:numPr>
                <w:ilvl w:val="0"/>
                <w:numId w:val="1"/>
              </w:numPr>
              <w:spacing w:after="0" w:lineRule="auto"/>
              <w:ind w:left="720" w:hanging="360"/>
              <w:rPr>
                <w:sz w:val="24"/>
                <w:szCs w:val="24"/>
                <w:u w:val="none"/>
              </w:rPr>
            </w:pPr>
            <w:r w:rsidDel="00000000" w:rsidR="00000000" w:rsidRPr="00000000">
              <w:rPr>
                <w:sz w:val="24"/>
                <w:szCs w:val="24"/>
                <w:rtl w:val="0"/>
              </w:rPr>
              <w:t xml:space="preserve">Møte med Orkla varig forsikring: Venter på tilbakemelding. Prøver å få til disse som hovedsponsor til  og videre til klubben. </w:t>
            </w:r>
          </w:p>
          <w:p w:rsidR="00000000" w:rsidDel="00000000" w:rsidP="00000000" w:rsidRDefault="00000000" w:rsidRPr="00000000" w14:paraId="00000089">
            <w:pPr>
              <w:numPr>
                <w:ilvl w:val="0"/>
                <w:numId w:val="1"/>
              </w:numPr>
              <w:spacing w:after="0" w:lineRule="auto"/>
              <w:ind w:left="720" w:hanging="360"/>
              <w:rPr>
                <w:sz w:val="24"/>
                <w:szCs w:val="24"/>
                <w:u w:val="none"/>
              </w:rPr>
            </w:pPr>
            <w:r w:rsidDel="00000000" w:rsidR="00000000" w:rsidRPr="00000000">
              <w:rPr>
                <w:sz w:val="24"/>
                <w:szCs w:val="24"/>
                <w:rtl w:val="0"/>
              </w:rPr>
              <w:t xml:space="preserve">Baardshaug er forespurt: de kan mulig bistå med midler. Mulig dommere kan bo på bårdshaug.</w:t>
            </w:r>
          </w:p>
          <w:p w:rsidR="00000000" w:rsidDel="00000000" w:rsidP="00000000" w:rsidRDefault="00000000" w:rsidRPr="00000000" w14:paraId="0000008A">
            <w:pPr>
              <w:numPr>
                <w:ilvl w:val="0"/>
                <w:numId w:val="1"/>
              </w:numPr>
              <w:spacing w:after="0" w:lineRule="auto"/>
              <w:ind w:left="720" w:hanging="360"/>
              <w:rPr>
                <w:sz w:val="24"/>
                <w:szCs w:val="24"/>
                <w:u w:val="none"/>
              </w:rPr>
            </w:pPr>
            <w:r w:rsidDel="00000000" w:rsidR="00000000" w:rsidRPr="00000000">
              <w:rPr>
                <w:sz w:val="24"/>
                <w:szCs w:val="24"/>
                <w:rtl w:val="0"/>
              </w:rPr>
              <w:t xml:space="preserve">Det er sendt søknad til Orkland kommune på 50000 kr til leie av hall i orklabadet/hallen. Avventer tilbakemeldinger her. </w:t>
            </w:r>
          </w:p>
          <w:p w:rsidR="00000000" w:rsidDel="00000000" w:rsidP="00000000" w:rsidRDefault="00000000" w:rsidRPr="00000000" w14:paraId="0000008B">
            <w:pPr>
              <w:numPr>
                <w:ilvl w:val="0"/>
                <w:numId w:val="1"/>
              </w:numPr>
              <w:spacing w:after="0" w:lineRule="auto"/>
              <w:ind w:left="720" w:hanging="360"/>
              <w:rPr>
                <w:sz w:val="24"/>
                <w:szCs w:val="24"/>
                <w:u w:val="none"/>
              </w:rPr>
            </w:pPr>
            <w:r w:rsidDel="00000000" w:rsidR="00000000" w:rsidRPr="00000000">
              <w:rPr>
                <w:sz w:val="24"/>
                <w:szCs w:val="24"/>
                <w:rtl w:val="0"/>
              </w:rPr>
              <w:t xml:space="preserve">Vurdere om det er mulig å få inngang til bad på billett til klubben. </w:t>
            </w:r>
          </w:p>
          <w:p w:rsidR="00000000" w:rsidDel="00000000" w:rsidP="00000000" w:rsidRDefault="00000000" w:rsidRPr="00000000" w14:paraId="0000008C">
            <w:pPr>
              <w:numPr>
                <w:ilvl w:val="0"/>
                <w:numId w:val="1"/>
              </w:numPr>
              <w:spacing w:after="0" w:lineRule="auto"/>
              <w:ind w:left="720" w:hanging="360"/>
              <w:rPr>
                <w:sz w:val="24"/>
                <w:szCs w:val="24"/>
                <w:u w:val="none"/>
              </w:rPr>
            </w:pPr>
            <w:r w:rsidDel="00000000" w:rsidR="00000000" w:rsidRPr="00000000">
              <w:rPr>
                <w:sz w:val="24"/>
                <w:szCs w:val="24"/>
                <w:rtl w:val="0"/>
              </w:rPr>
              <w:t xml:space="preserve">Det er sendt ut flere søknader fra markedsavdelingen. </w:t>
            </w:r>
          </w:p>
          <w:p w:rsidR="00000000" w:rsidDel="00000000" w:rsidP="00000000" w:rsidRDefault="00000000" w:rsidRPr="00000000" w14:paraId="0000008D">
            <w:pPr>
              <w:numPr>
                <w:ilvl w:val="0"/>
                <w:numId w:val="1"/>
              </w:numPr>
              <w:spacing w:after="0" w:lineRule="auto"/>
              <w:ind w:left="720" w:hanging="360"/>
              <w:rPr>
                <w:sz w:val="24"/>
                <w:szCs w:val="24"/>
                <w:u w:val="none"/>
              </w:rPr>
            </w:pPr>
            <w:r w:rsidDel="00000000" w:rsidR="00000000" w:rsidRPr="00000000">
              <w:rPr>
                <w:sz w:val="24"/>
                <w:szCs w:val="24"/>
                <w:rtl w:val="0"/>
              </w:rPr>
              <w:t xml:space="preserve">Isfjord Norway har sagt seg villig til å sponse? </w:t>
            </w:r>
          </w:p>
          <w:p w:rsidR="00000000" w:rsidDel="00000000" w:rsidP="00000000" w:rsidRDefault="00000000" w:rsidRPr="00000000" w14:paraId="0000008E">
            <w:pPr>
              <w:spacing w:after="0" w:lineRule="auto"/>
              <w:ind w:left="0" w:firstLine="0"/>
              <w:rPr>
                <w:sz w:val="24"/>
                <w:szCs w:val="24"/>
              </w:rPr>
            </w:pPr>
            <w:r w:rsidDel="00000000" w:rsidR="00000000" w:rsidRPr="00000000">
              <w:rPr>
                <w:sz w:val="24"/>
                <w:szCs w:val="24"/>
                <w:rtl w:val="0"/>
              </w:rPr>
              <w:t xml:space="preserve">Klubben venter på tilbakemelding. </w:t>
            </w:r>
          </w:p>
          <w:p w:rsidR="00000000" w:rsidDel="00000000" w:rsidP="00000000" w:rsidRDefault="00000000" w:rsidRPr="00000000" w14:paraId="0000008F">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after="0" w:lineRule="auto"/>
              <w:rPr>
                <w:b w:val="1"/>
                <w:sz w:val="24"/>
                <w:szCs w:val="24"/>
              </w:rPr>
            </w:pPr>
            <w:r w:rsidDel="00000000" w:rsidR="00000000" w:rsidRPr="00000000">
              <w:rPr>
                <w:b w:val="1"/>
                <w:sz w:val="24"/>
                <w:szCs w:val="24"/>
                <w:rtl w:val="0"/>
              </w:rPr>
              <w:t xml:space="preserve">Sak 03-04-24: Deltakelse på NAIF Forbundsting</w:t>
            </w:r>
          </w:p>
          <w:p w:rsidR="00000000" w:rsidDel="00000000" w:rsidP="00000000" w:rsidRDefault="00000000" w:rsidRPr="00000000" w14:paraId="00000091">
            <w:pPr>
              <w:spacing w:after="0" w:lineRule="auto"/>
              <w:ind w:left="360" w:firstLine="0"/>
              <w:rPr>
                <w:sz w:val="24"/>
                <w:szCs w:val="24"/>
              </w:rPr>
            </w:pPr>
            <w:r w:rsidDel="00000000" w:rsidR="00000000" w:rsidRPr="00000000">
              <w:rPr>
                <w:sz w:val="24"/>
                <w:szCs w:val="24"/>
                <w:rtl w:val="0"/>
              </w:rPr>
              <w:t xml:space="preserve"> </w:t>
            </w:r>
            <w:hyperlink r:id="rId11">
              <w:r w:rsidDel="00000000" w:rsidR="00000000" w:rsidRPr="00000000">
                <w:rPr>
                  <w:color w:val="0563c1"/>
                  <w:u w:val="single"/>
                  <w:rtl w:val="0"/>
                </w:rPr>
                <w:t xml:space="preserve">Innkalling-NAIF-Forbundsting-2024.pdf (amerikanskeidretter.no)</w:t>
              </w:r>
            </w:hyperlink>
            <w:r w:rsidDel="00000000" w:rsidR="00000000" w:rsidRPr="00000000">
              <w:rPr>
                <w:rtl w:val="0"/>
              </w:rPr>
            </w:r>
          </w:p>
          <w:p w:rsidR="00000000" w:rsidDel="00000000" w:rsidP="00000000" w:rsidRDefault="00000000" w:rsidRPr="00000000" w14:paraId="00000092">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3">
            <w:pPr>
              <w:spacing w:after="0" w:lineRule="auto"/>
              <w:ind w:left="360" w:firstLine="0"/>
              <w:rPr>
                <w:sz w:val="24"/>
                <w:szCs w:val="24"/>
              </w:rPr>
            </w:pPr>
            <w:r w:rsidDel="00000000" w:rsidR="00000000" w:rsidRPr="00000000">
              <w:rPr>
                <w:sz w:val="24"/>
                <w:szCs w:val="24"/>
                <w:rtl w:val="0"/>
              </w:rPr>
              <w:t xml:space="preserve">Klubben har ikke tidligere deltatt. En kan melde seg på dersom en har ønsker om dette. </w:t>
            </w:r>
          </w:p>
          <w:p w:rsidR="00000000" w:rsidDel="00000000" w:rsidP="00000000" w:rsidRDefault="00000000" w:rsidRPr="00000000" w14:paraId="00000094">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95">
            <w:pPr>
              <w:spacing w:after="0" w:lineRule="auto"/>
              <w:rPr>
                <w:b w:val="1"/>
                <w:sz w:val="24"/>
                <w:szCs w:val="24"/>
              </w:rPr>
            </w:pPr>
            <w:r w:rsidDel="00000000" w:rsidR="00000000" w:rsidRPr="00000000">
              <w:rPr>
                <w:b w:val="1"/>
                <w:sz w:val="24"/>
                <w:szCs w:val="24"/>
                <w:rtl w:val="0"/>
              </w:rPr>
              <w:t xml:space="preserve">Sak 03-05-24:         Årsmøte</w:t>
            </w:r>
          </w:p>
          <w:p w:rsidR="00000000" w:rsidDel="00000000" w:rsidP="00000000" w:rsidRDefault="00000000" w:rsidRPr="00000000" w14:paraId="00000096">
            <w:pPr>
              <w:spacing w:after="0" w:lineRule="auto"/>
              <w:ind w:left="360" w:firstLine="0"/>
              <w:rPr>
                <w:sz w:val="24"/>
                <w:szCs w:val="24"/>
              </w:rPr>
            </w:pPr>
            <w:r w:rsidDel="00000000" w:rsidR="00000000" w:rsidRPr="00000000">
              <w:rPr>
                <w:sz w:val="24"/>
                <w:szCs w:val="24"/>
                <w:rtl w:val="0"/>
              </w:rPr>
              <w:t xml:space="preserve">Gjennomgang årsberetning</w:t>
            </w:r>
          </w:p>
          <w:p w:rsidR="00000000" w:rsidDel="00000000" w:rsidP="00000000" w:rsidRDefault="00000000" w:rsidRPr="00000000" w14:paraId="00000097">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8">
            <w:pPr>
              <w:spacing w:after="0" w:lineRule="auto"/>
              <w:rPr>
                <w:rFonts w:ascii="Times New Roman" w:cs="Times New Roman" w:eastAsia="Times New Roman" w:hAnsi="Times New Roman"/>
                <w:sz w:val="24"/>
                <w:szCs w:val="24"/>
              </w:rPr>
            </w:pPr>
            <w:r w:rsidDel="00000000" w:rsidR="00000000" w:rsidRPr="00000000">
              <w:rPr>
                <w:b w:val="1"/>
                <w:sz w:val="24"/>
                <w:szCs w:val="24"/>
                <w:rtl w:val="0"/>
              </w:rPr>
              <w:t xml:space="preserve">Sak 03-06-24:         Eventuelt</w:t>
            </w:r>
            <w:r w:rsidDel="00000000" w:rsidR="00000000" w:rsidRPr="00000000">
              <w:rPr>
                <w:rtl w:val="0"/>
              </w:rPr>
            </w:r>
          </w:p>
          <w:p w:rsidR="00000000" w:rsidDel="00000000" w:rsidP="00000000" w:rsidRDefault="00000000" w:rsidRPr="00000000" w14:paraId="00000099">
            <w:pPr>
              <w:spacing w:after="0" w:lineRule="auto"/>
              <w:ind w:left="360" w:firstLine="0"/>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Mulighet for fremme andre saker. Det er ønskelig med en kortfattet e-post eller</w:t>
            </w:r>
          </w:p>
          <w:p w:rsidR="00000000" w:rsidDel="00000000" w:rsidP="00000000" w:rsidRDefault="00000000" w:rsidRPr="00000000" w14:paraId="0000009B">
            <w:pPr>
              <w:spacing w:after="0" w:lineRule="auto"/>
              <w:ind w:left="360" w:firstLine="0"/>
              <w:rPr/>
            </w:pPr>
            <w:r w:rsidDel="00000000" w:rsidR="00000000" w:rsidRPr="00000000">
              <w:rPr>
                <w:rFonts w:ascii="Times New Roman" w:cs="Times New Roman" w:eastAsia="Times New Roman" w:hAnsi="Times New Roman"/>
                <w:color w:val="000000"/>
                <w:sz w:val="24"/>
                <w:szCs w:val="24"/>
                <w:rtl w:val="0"/>
              </w:rPr>
              <w:t xml:space="preserve">melding i forkant, helst til styret@nixies.no. Frist: Snarest</w:t>
            </w:r>
            <w:r w:rsidDel="00000000" w:rsidR="00000000" w:rsidRPr="00000000">
              <w:rPr>
                <w:rtl w:val="0"/>
              </w:rPr>
            </w:r>
          </w:p>
        </w:tc>
      </w:tr>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2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rPr>
                <w:color w:val="212121"/>
              </w:rPr>
            </w:pPr>
            <w:r w:rsidDel="00000000" w:rsidR="00000000" w:rsidRPr="00000000">
              <w:rPr>
                <w:rtl w:val="0"/>
              </w:rPr>
            </w:r>
          </w:p>
          <w:p w:rsidR="00000000" w:rsidDel="00000000" w:rsidP="00000000" w:rsidRDefault="00000000" w:rsidRPr="00000000" w14:paraId="0000009E">
            <w:pPr>
              <w:spacing w:after="0" w:lineRule="auto"/>
              <w:rPr>
                <w:color w:val="212121"/>
              </w:rPr>
            </w:pPr>
            <w:r w:rsidDel="00000000" w:rsidR="00000000" w:rsidRPr="00000000">
              <w:rPr>
                <w:rtl w:val="0"/>
              </w:rPr>
            </w:r>
          </w:p>
        </w:tc>
      </w:tr>
    </w:tbl>
    <w:p w:rsidR="00000000" w:rsidDel="00000000" w:rsidP="00000000" w:rsidRDefault="00000000" w:rsidRPr="00000000" w14:paraId="0000009F">
      <w:pPr>
        <w:spacing w:after="0" w:lineRule="auto"/>
        <w:rPr/>
      </w:pPr>
      <w:r w:rsidDel="00000000" w:rsidR="00000000" w:rsidRPr="00000000">
        <w:rPr>
          <w:rtl w:val="0"/>
        </w:rPr>
      </w:r>
    </w:p>
    <w:sectPr>
      <w:pgSz w:h="16838" w:w="11906" w:orient="portrait"/>
      <w:pgMar w:bottom="384" w:top="421" w:left="1435" w:right="12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3"/>
      <w:numFmt w:val="bullet"/>
      <w:lvlText w:val="-"/>
      <w:lvlJc w:val="left"/>
      <w:pPr>
        <w:ind w:left="720" w:hanging="360"/>
      </w:pPr>
      <w:rPr>
        <w:rFonts w:ascii="Calibri" w:cs="Calibri" w:eastAsia="Calibri" w:hAnsi="Calibri"/>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1" w:hanging="1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Overskrift1">
    <w:name w:val="heading 1"/>
    <w:next w:val="Normal"/>
    <w:link w:val="Overskrift1Tegn"/>
    <w:uiPriority w:val="9"/>
    <w:qFormat w:val="1"/>
    <w:pPr>
      <w:keepNext w:val="1"/>
      <w:keepLines w:val="1"/>
      <w:spacing w:line="259" w:lineRule="auto"/>
      <w:ind w:left="10" w:right="81" w:hanging="10"/>
      <w:outlineLvl w:val="0"/>
    </w:pPr>
    <w:rPr>
      <w:rFonts w:ascii="Calibri" w:cs="Calibri" w:eastAsia="Calibri" w:hAnsi="Calibri"/>
      <w:b w:val="1"/>
      <w:color w:val="000000"/>
      <w:sz w:val="4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link w:val="Overskrift1"/>
    <w:rPr>
      <w:rFonts w:ascii="Calibri" w:cs="Calibri" w:eastAsia="Calibri" w:hAnsi="Calibri"/>
      <w:b w:val="1"/>
      <w:color w:val="000000"/>
      <w:sz w:val="40"/>
    </w:rPr>
  </w:style>
  <w:style w:type="table" w:styleId="TableGrid" w:customStyle="1">
    <w:name w:val="TableGrid"/>
    <w:tblPr>
      <w:tblCellMar>
        <w:top w:w="0.0" w:type="dxa"/>
        <w:left w:w="0.0" w:type="dxa"/>
        <w:bottom w:w="0.0" w:type="dxa"/>
        <w:right w:w="0.0" w:type="dxa"/>
      </w:tblCellMar>
    </w:tblPr>
  </w:style>
  <w:style w:type="character" w:styleId="Hyperkobling">
    <w:name w:val="Hyperlink"/>
    <w:basedOn w:val="Standardskriftforavsnitt"/>
    <w:uiPriority w:val="99"/>
    <w:unhideWhenUsed w:val="1"/>
    <w:rsid w:val="00A706B2"/>
    <w:rPr>
      <w:color w:val="0563c1" w:themeColor="hyperlink"/>
      <w:u w:val="single"/>
    </w:rPr>
  </w:style>
  <w:style w:type="character" w:styleId="Ulstomtale">
    <w:name w:val="Unresolved Mention"/>
    <w:basedOn w:val="Standardskriftforavsnitt"/>
    <w:uiPriority w:val="99"/>
    <w:semiHidden w:val="1"/>
    <w:unhideWhenUsed w:val="1"/>
    <w:rsid w:val="00A706B2"/>
    <w:rPr>
      <w:color w:val="605e5c"/>
      <w:shd w:color="auto" w:fill="e1dfdd" w:val="clear"/>
    </w:rPr>
  </w:style>
  <w:style w:type="paragraph" w:styleId="Listeavsnitt">
    <w:name w:val="List Paragraph"/>
    <w:basedOn w:val="Normal"/>
    <w:uiPriority w:val="34"/>
    <w:qFormat w:val="1"/>
    <w:rsid w:val="00EC045F"/>
    <w:pPr>
      <w:ind w:left="720"/>
      <w:contextualSpacing w:val="1"/>
    </w:pPr>
  </w:style>
  <w:style w:type="paragraph" w:styleId="NormalWeb">
    <w:name w:val="Normal (Web)"/>
    <w:basedOn w:val="Normal"/>
    <w:uiPriority w:val="99"/>
    <w:semiHidden w:val="1"/>
    <w:unhideWhenUsed w:val="1"/>
    <w:rsid w:val="00113FE7"/>
    <w:pPr>
      <w:spacing w:after="100" w:afterAutospacing="1" w:before="100" w:beforeAutospacing="1" w:line="240" w:lineRule="auto"/>
    </w:pPr>
    <w:rPr>
      <w:rFonts w:ascii="Times New Roman" w:cs="Times New Roman" w:eastAsia="Times New Roman" w:hAnsi="Times New Roman"/>
      <w:color w:val="auto"/>
      <w:sz w:val="24"/>
    </w:rPr>
  </w:style>
  <w:style w:type="character" w:styleId="Sterk">
    <w:name w:val="Strong"/>
    <w:basedOn w:val="Standardskriftforavsnitt"/>
    <w:uiPriority w:val="22"/>
    <w:qFormat w:val="1"/>
    <w:rsid w:val="00113FE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06.0" w:type="dxa"/>
        <w:bottom w:w="0.0" w:type="dxa"/>
        <w:right w:w="115.0" w:type="dxa"/>
      </w:tblCellMar>
    </w:tblPr>
  </w:style>
  <w:style w:type="table" w:styleId="Table2">
    <w:basedOn w:val="TableNormal"/>
    <w:tblPr>
      <w:tblStyleRowBandSize w:val="1"/>
      <w:tblStyleColBandSize w:val="1"/>
      <w:tblCellMar>
        <w:top w:w="41.0" w:type="dxa"/>
        <w:left w:w="106.0" w:type="dxa"/>
        <w:bottom w:w="8.0" w:type="dxa"/>
        <w:right w:w="0.0" w:type="dxa"/>
      </w:tblCellMar>
    </w:tblPr>
  </w:style>
  <w:style w:type="table" w:styleId="Table3">
    <w:basedOn w:val="TableNormal"/>
    <w:tblPr>
      <w:tblStyleRowBandSize w:val="1"/>
      <w:tblStyleColBandSize w:val="1"/>
      <w:tblCellMar>
        <w:top w:w="45.0" w:type="dxa"/>
        <w:left w:w="110.0" w:type="dxa"/>
        <w:bottom w:w="0.0" w:type="dxa"/>
        <w:right w:w="108.0" w:type="dxa"/>
      </w:tblCellMar>
    </w:tblPr>
  </w:style>
  <w:style w:type="table" w:styleId="Table4">
    <w:basedOn w:val="TableNormal"/>
    <w:tblPr>
      <w:tblStyleRowBandSize w:val="1"/>
      <w:tblStyleColBandSize w:val="1"/>
      <w:tblCellMar>
        <w:top w:w="6.0" w:type="dxa"/>
        <w:left w:w="110.0" w:type="dxa"/>
        <w:bottom w:w="0.0" w:type="dxa"/>
        <w:right w:w="10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erikanskeidretter.no/wp-content/uploads/Innkalling-NAIF-Forbundsting-2024.pdf" TargetMode="Externa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2ucnZrsjk05WdwXtJCYB6+trA==">CgMxLjA4AHIhMUgyalV3cjdaeEpuTXZKVS1fYUo0cXBGT1kxdUFJaWRr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2024-02-14T17:03:00Z</dcterms:created>
  <dc:creator>Kai Arne Kristiansen</dc:creator>
</cp:coreProperties>
</file>